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B9" w:rsidRPr="00227CE8" w:rsidRDefault="009A42B9">
      <w:pPr>
        <w:pStyle w:val="a7"/>
        <w:rPr>
          <w:rFonts w:asciiTheme="minorHAnsi" w:hAnsiTheme="minorHAnsi" w:cs="Arial"/>
          <w:sz w:val="28"/>
          <w:szCs w:val="28"/>
        </w:rPr>
      </w:pPr>
      <w:r w:rsidRPr="00227CE8">
        <w:rPr>
          <w:rFonts w:asciiTheme="minorHAnsi" w:hAnsiTheme="minorHAnsi" w:cs="Arial"/>
          <w:sz w:val="28"/>
          <w:szCs w:val="28"/>
        </w:rPr>
        <w:t>ΠΑΝΕΠΙΣΤΗΜΙΟ ΘΕΣΣΑΛΙΑΣ</w:t>
      </w:r>
    </w:p>
    <w:p w:rsidR="009A42B9" w:rsidRPr="00227CE8" w:rsidRDefault="009A42B9">
      <w:pPr>
        <w:jc w:val="center"/>
        <w:outlineLvl w:val="0"/>
        <w:rPr>
          <w:rFonts w:asciiTheme="minorHAnsi" w:hAnsiTheme="minorHAnsi" w:cs="Arial"/>
          <w:b/>
          <w:sz w:val="28"/>
          <w:szCs w:val="28"/>
          <w:lang w:val="el-GR"/>
        </w:rPr>
      </w:pPr>
      <w:r w:rsidRPr="00227CE8">
        <w:rPr>
          <w:rFonts w:asciiTheme="minorHAnsi" w:hAnsiTheme="minorHAnsi" w:cs="Arial"/>
          <w:b/>
          <w:sz w:val="28"/>
          <w:szCs w:val="28"/>
          <w:lang w:val="el-GR"/>
        </w:rPr>
        <w:t>ΠΟΛΥΤΕΧΝΙΚΗ ΣΧΟΛΗ</w:t>
      </w:r>
    </w:p>
    <w:p w:rsidR="009A42B9" w:rsidRPr="00227CE8" w:rsidRDefault="009A42B9">
      <w:pPr>
        <w:jc w:val="center"/>
        <w:outlineLvl w:val="0"/>
        <w:rPr>
          <w:rFonts w:asciiTheme="minorHAnsi" w:hAnsiTheme="minorHAnsi" w:cs="Arial"/>
          <w:b/>
          <w:sz w:val="28"/>
          <w:szCs w:val="28"/>
          <w:lang w:val="el-GR"/>
        </w:rPr>
      </w:pPr>
      <w:r w:rsidRPr="00227CE8">
        <w:rPr>
          <w:rFonts w:asciiTheme="minorHAnsi" w:hAnsiTheme="minorHAnsi" w:cs="Arial"/>
          <w:b/>
          <w:sz w:val="28"/>
          <w:szCs w:val="28"/>
          <w:lang w:val="el-GR"/>
        </w:rPr>
        <w:t xml:space="preserve">ΤΜΗΜΑ ΜΗΧΑΝΙΚΩΝ ΧΩΡΟΤΑΞΙΑΣ, ΠΟΛΕΟΔΟΜΙΑΣ </w:t>
      </w:r>
    </w:p>
    <w:p w:rsidR="009A42B9" w:rsidRPr="00227CE8" w:rsidRDefault="009A42B9">
      <w:pPr>
        <w:jc w:val="center"/>
        <w:outlineLvl w:val="0"/>
        <w:rPr>
          <w:rFonts w:asciiTheme="minorHAnsi" w:hAnsiTheme="minorHAnsi" w:cs="Arial"/>
          <w:b/>
          <w:sz w:val="28"/>
          <w:szCs w:val="28"/>
          <w:lang w:val="el-GR"/>
        </w:rPr>
      </w:pPr>
      <w:r w:rsidRPr="00227CE8">
        <w:rPr>
          <w:rFonts w:asciiTheme="minorHAnsi" w:hAnsiTheme="minorHAnsi" w:cs="Arial"/>
          <w:b/>
          <w:sz w:val="28"/>
          <w:szCs w:val="28"/>
          <w:lang w:val="el-GR"/>
        </w:rPr>
        <w:t xml:space="preserve">ΚΑΙ ΠΕΡΙΦΕΡΕΙΑΚΗΣ ΑΝΑΠΤΥΞΗΣ </w:t>
      </w:r>
    </w:p>
    <w:p w:rsidR="00A228AF" w:rsidRPr="00227CE8" w:rsidRDefault="00A228AF">
      <w:pPr>
        <w:jc w:val="center"/>
        <w:outlineLvl w:val="0"/>
        <w:rPr>
          <w:rFonts w:asciiTheme="minorHAnsi" w:hAnsiTheme="minorHAnsi" w:cs="Arial"/>
          <w:b/>
          <w:sz w:val="28"/>
          <w:szCs w:val="28"/>
          <w:lang w:val="el-GR"/>
        </w:rPr>
      </w:pPr>
    </w:p>
    <w:p w:rsidR="009A42B9" w:rsidRPr="00227CE8" w:rsidRDefault="009A42B9">
      <w:pPr>
        <w:jc w:val="center"/>
        <w:outlineLvl w:val="0"/>
        <w:rPr>
          <w:rFonts w:asciiTheme="minorHAnsi" w:hAnsiTheme="minorHAnsi" w:cs="Arial"/>
          <w:b/>
          <w:sz w:val="28"/>
          <w:szCs w:val="28"/>
          <w:lang w:val="el-GR"/>
        </w:rPr>
      </w:pPr>
      <w:r w:rsidRPr="00227CE8">
        <w:rPr>
          <w:rFonts w:asciiTheme="minorHAnsi" w:hAnsiTheme="minorHAnsi" w:cs="Arial"/>
          <w:b/>
          <w:sz w:val="28"/>
          <w:szCs w:val="28"/>
          <w:lang w:val="el-GR"/>
        </w:rPr>
        <w:t>ΠΡΟΓΡΑΜΜΑ</w:t>
      </w:r>
      <w:r w:rsidR="00292B46" w:rsidRPr="00227CE8">
        <w:rPr>
          <w:rFonts w:asciiTheme="minorHAnsi" w:hAnsiTheme="minorHAnsi" w:cs="Arial"/>
          <w:b/>
          <w:sz w:val="28"/>
          <w:szCs w:val="28"/>
          <w:lang w:val="el-GR"/>
        </w:rPr>
        <w:t>ΤΑ</w:t>
      </w:r>
      <w:r w:rsidRPr="00227CE8">
        <w:rPr>
          <w:rFonts w:asciiTheme="minorHAnsi" w:hAnsiTheme="minorHAnsi" w:cs="Arial"/>
          <w:b/>
          <w:sz w:val="28"/>
          <w:szCs w:val="28"/>
          <w:lang w:val="el-GR"/>
        </w:rPr>
        <w:t xml:space="preserve"> ΜΕΤΑΠΤΥΧΙΑΚΩΝ ΣΠΟΥΔΩΝ </w:t>
      </w:r>
    </w:p>
    <w:p w:rsidR="009A42B9" w:rsidRDefault="009A42B9">
      <w:pPr>
        <w:jc w:val="center"/>
        <w:outlineLvl w:val="0"/>
        <w:rPr>
          <w:rFonts w:ascii="Arial" w:hAnsi="Arial" w:cs="Arial"/>
          <w:b/>
          <w:sz w:val="22"/>
          <w:lang w:val="el-GR"/>
        </w:rPr>
      </w:pPr>
    </w:p>
    <w:p w:rsidR="009A42B9" w:rsidRDefault="009A42B9">
      <w:pPr>
        <w:jc w:val="center"/>
        <w:outlineLvl w:val="0"/>
        <w:rPr>
          <w:rFonts w:asciiTheme="minorHAnsi" w:hAnsiTheme="minorHAnsi" w:cs="Arial"/>
          <w:b/>
          <w:sz w:val="24"/>
          <w:szCs w:val="24"/>
          <w:lang w:val="el-GR"/>
        </w:rPr>
      </w:pPr>
      <w:r w:rsidRPr="00070946">
        <w:rPr>
          <w:rFonts w:asciiTheme="minorHAnsi" w:hAnsiTheme="minorHAnsi" w:cs="Arial"/>
          <w:b/>
          <w:sz w:val="24"/>
          <w:szCs w:val="24"/>
          <w:lang w:val="el-GR"/>
        </w:rPr>
        <w:t>ΠΡΟΣΚΛΗΣΗ ΓΙΑ ΤΗΝ ΥΠΟΒΟΛΗ ΥΠΟΨΗΦΙΟΤΗΤΩΝ</w:t>
      </w:r>
    </w:p>
    <w:p w:rsidR="00925CA7" w:rsidRPr="00070946" w:rsidRDefault="00925CA7">
      <w:pPr>
        <w:jc w:val="center"/>
        <w:outlineLvl w:val="0"/>
        <w:rPr>
          <w:rFonts w:asciiTheme="minorHAnsi" w:hAnsiTheme="minorHAnsi" w:cs="Arial"/>
          <w:b/>
          <w:sz w:val="24"/>
          <w:szCs w:val="24"/>
          <w:lang w:val="el-GR"/>
        </w:rPr>
      </w:pPr>
    </w:p>
    <w:p w:rsidR="009A42B9" w:rsidRPr="00070946" w:rsidRDefault="00E614F2" w:rsidP="00A228AF">
      <w:pPr>
        <w:rPr>
          <w:rFonts w:asciiTheme="minorHAnsi" w:hAnsiTheme="minorHAnsi"/>
          <w:sz w:val="24"/>
          <w:szCs w:val="24"/>
          <w:lang w:val="el-GR"/>
        </w:rPr>
      </w:pPr>
      <w:r w:rsidRPr="00070946">
        <w:rPr>
          <w:rFonts w:asciiTheme="minorHAnsi" w:hAnsiTheme="minorHAnsi" w:cs="Arial"/>
          <w:sz w:val="24"/>
          <w:szCs w:val="24"/>
          <w:lang w:val="el-GR"/>
        </w:rPr>
        <w:t xml:space="preserve">Το Τμήμα Μηχανικών Χωροταξίας, Πολεοδομίας και Περιφερειακής Ανάπτυξης (Τ.Μ.Χ.Π.Π.Α.) του Πανεπιστημίου Θεσσαλίας καλεί τους ενδιαφερόμενους </w:t>
      </w:r>
      <w:r w:rsidR="00227CE8" w:rsidRPr="00070946">
        <w:rPr>
          <w:rFonts w:asciiTheme="minorHAnsi" w:hAnsiTheme="minorHAnsi" w:cs="Arial"/>
          <w:sz w:val="24"/>
          <w:szCs w:val="24"/>
          <w:lang w:val="el-GR"/>
        </w:rPr>
        <w:t xml:space="preserve">να υποβάλουν υποψηφιότητα </w:t>
      </w:r>
      <w:r w:rsidRPr="00070946">
        <w:rPr>
          <w:rFonts w:asciiTheme="minorHAnsi" w:hAnsiTheme="minorHAnsi" w:cs="Arial"/>
          <w:sz w:val="24"/>
          <w:szCs w:val="24"/>
          <w:lang w:val="el-GR"/>
        </w:rPr>
        <w:t xml:space="preserve">για οποιοδήποτε από τα </w:t>
      </w:r>
      <w:r w:rsidR="000A514F">
        <w:rPr>
          <w:rFonts w:asciiTheme="minorHAnsi" w:hAnsiTheme="minorHAnsi" w:cs="Arial"/>
          <w:sz w:val="24"/>
          <w:szCs w:val="24"/>
          <w:lang w:val="el-GR"/>
        </w:rPr>
        <w:t>τέσσερα</w:t>
      </w:r>
      <w:r w:rsidRPr="00070946">
        <w:rPr>
          <w:rFonts w:asciiTheme="minorHAnsi" w:hAnsiTheme="minorHAnsi" w:cs="Arial"/>
          <w:sz w:val="24"/>
          <w:szCs w:val="24"/>
          <w:lang w:val="el-GR"/>
        </w:rPr>
        <w:t xml:space="preserve"> Προγράμματα Μεταπτυχιακών Σπουδών (Π.Μ.Σ.) ακαδημαϊκού έτους </w:t>
      </w:r>
      <w:r w:rsidR="00E917FB" w:rsidRPr="00070946">
        <w:rPr>
          <w:rFonts w:asciiTheme="minorHAnsi" w:hAnsiTheme="minorHAnsi" w:cs="Arial"/>
          <w:sz w:val="24"/>
          <w:szCs w:val="24"/>
          <w:lang w:val="el-GR"/>
        </w:rPr>
        <w:t>201</w:t>
      </w:r>
      <w:r w:rsidR="000A514F">
        <w:rPr>
          <w:rFonts w:asciiTheme="minorHAnsi" w:hAnsiTheme="minorHAnsi" w:cs="Arial"/>
          <w:sz w:val="24"/>
          <w:szCs w:val="24"/>
          <w:lang w:val="el-GR"/>
        </w:rPr>
        <w:t>6</w:t>
      </w:r>
      <w:r w:rsidRPr="00070946">
        <w:rPr>
          <w:rFonts w:asciiTheme="minorHAnsi" w:hAnsiTheme="minorHAnsi" w:cs="Arial"/>
          <w:sz w:val="24"/>
          <w:szCs w:val="24"/>
          <w:lang w:val="el-GR"/>
        </w:rPr>
        <w:t>-</w:t>
      </w:r>
      <w:r w:rsidR="00E917FB" w:rsidRPr="00070946">
        <w:rPr>
          <w:rFonts w:asciiTheme="minorHAnsi" w:hAnsiTheme="minorHAnsi" w:cs="Arial"/>
          <w:sz w:val="24"/>
          <w:szCs w:val="24"/>
          <w:lang w:val="el-GR"/>
        </w:rPr>
        <w:t>201</w:t>
      </w:r>
      <w:r w:rsidR="000A514F">
        <w:rPr>
          <w:rFonts w:asciiTheme="minorHAnsi" w:hAnsiTheme="minorHAnsi" w:cs="Arial"/>
          <w:sz w:val="24"/>
          <w:szCs w:val="24"/>
          <w:lang w:val="el-GR"/>
        </w:rPr>
        <w:t>7</w:t>
      </w:r>
      <w:r w:rsidR="00227CE8" w:rsidRPr="00070946">
        <w:rPr>
          <w:rFonts w:asciiTheme="minorHAnsi" w:hAnsiTheme="minorHAnsi" w:cs="Arial"/>
          <w:sz w:val="24"/>
          <w:szCs w:val="24"/>
          <w:lang w:val="el-GR"/>
        </w:rPr>
        <w:t>.</w:t>
      </w:r>
    </w:p>
    <w:p w:rsidR="00707019" w:rsidRPr="00070946" w:rsidRDefault="009A42B9" w:rsidP="00A228AF">
      <w:pPr>
        <w:rPr>
          <w:rFonts w:asciiTheme="minorHAnsi" w:hAnsiTheme="minorHAnsi" w:cs="Arial"/>
          <w:sz w:val="24"/>
          <w:szCs w:val="24"/>
          <w:lang w:val="el-GR"/>
        </w:rPr>
      </w:pPr>
      <w:r w:rsidRPr="00070946">
        <w:rPr>
          <w:rFonts w:asciiTheme="minorHAnsi" w:hAnsiTheme="minorHAnsi" w:cs="Arial"/>
          <w:sz w:val="24"/>
          <w:szCs w:val="24"/>
          <w:lang w:val="el-GR"/>
        </w:rPr>
        <w:t xml:space="preserve">Οι φάκελοι υποψηφιότητας που θα ληφθούν υπόψη </w:t>
      </w:r>
      <w:r w:rsidR="000A514F">
        <w:rPr>
          <w:rFonts w:asciiTheme="minorHAnsi" w:hAnsiTheme="minorHAnsi" w:cs="Arial"/>
          <w:sz w:val="24"/>
          <w:szCs w:val="24"/>
          <w:lang w:val="el-GR"/>
        </w:rPr>
        <w:t>στ</w:t>
      </w:r>
      <w:r w:rsidRPr="00070946">
        <w:rPr>
          <w:rFonts w:asciiTheme="minorHAnsi" w:hAnsiTheme="minorHAnsi" w:cs="Arial"/>
          <w:sz w:val="24"/>
          <w:szCs w:val="24"/>
          <w:lang w:val="el-GR"/>
        </w:rPr>
        <w:t>η διαδικασία επιλογής, θα πρέπει να έχουν υποβληθεί σ</w:t>
      </w:r>
      <w:bookmarkStart w:id="0" w:name="_GoBack"/>
      <w:bookmarkEnd w:id="0"/>
      <w:r w:rsidRPr="00070946">
        <w:rPr>
          <w:rFonts w:asciiTheme="minorHAnsi" w:hAnsiTheme="minorHAnsi" w:cs="Arial"/>
          <w:sz w:val="24"/>
          <w:szCs w:val="24"/>
          <w:lang w:val="el-GR"/>
        </w:rPr>
        <w:t>τη Γραμματεία τ</w:t>
      </w:r>
      <w:r w:rsidR="00292B46" w:rsidRPr="00070946">
        <w:rPr>
          <w:rFonts w:asciiTheme="minorHAnsi" w:hAnsiTheme="minorHAnsi" w:cs="Arial"/>
          <w:sz w:val="24"/>
          <w:szCs w:val="24"/>
          <w:lang w:val="el-GR"/>
        </w:rPr>
        <w:t>ων</w:t>
      </w:r>
      <w:r w:rsidR="00E917FB" w:rsidRPr="00070946">
        <w:rPr>
          <w:rFonts w:asciiTheme="minorHAnsi" w:hAnsiTheme="minorHAnsi" w:cs="Arial"/>
          <w:sz w:val="24"/>
          <w:szCs w:val="24"/>
          <w:lang w:val="el-GR"/>
        </w:rPr>
        <w:t xml:space="preserve"> Π.Μ.Σ. μέχρι και </w:t>
      </w:r>
      <w:r w:rsidR="00E917FB" w:rsidRPr="00070946">
        <w:rPr>
          <w:rFonts w:asciiTheme="minorHAnsi" w:hAnsiTheme="minorHAnsi" w:cs="Arial"/>
          <w:b/>
          <w:sz w:val="24"/>
          <w:szCs w:val="24"/>
          <w:lang w:val="el-GR"/>
        </w:rPr>
        <w:t xml:space="preserve">τη </w:t>
      </w:r>
      <w:r w:rsidR="00227CE8" w:rsidRPr="00070946">
        <w:rPr>
          <w:rFonts w:asciiTheme="minorHAnsi" w:hAnsiTheme="minorHAnsi" w:cs="Arial"/>
          <w:b/>
          <w:sz w:val="24"/>
          <w:szCs w:val="24"/>
          <w:lang w:val="el-GR"/>
        </w:rPr>
        <w:t>Δευτέρα</w:t>
      </w:r>
      <w:r w:rsidR="00E917FB" w:rsidRPr="00070946">
        <w:rPr>
          <w:rFonts w:asciiTheme="minorHAnsi" w:hAnsiTheme="minorHAnsi" w:cs="Arial"/>
          <w:b/>
          <w:sz w:val="24"/>
          <w:szCs w:val="24"/>
          <w:lang w:val="el-GR"/>
        </w:rPr>
        <w:t xml:space="preserve"> </w:t>
      </w:r>
      <w:r w:rsidR="000A514F">
        <w:rPr>
          <w:rFonts w:asciiTheme="minorHAnsi" w:hAnsiTheme="minorHAnsi" w:cs="Arial"/>
          <w:b/>
          <w:sz w:val="24"/>
          <w:szCs w:val="24"/>
          <w:lang w:val="el-GR"/>
        </w:rPr>
        <w:t>27</w:t>
      </w:r>
      <w:r w:rsidR="00227CE8" w:rsidRPr="00070946">
        <w:rPr>
          <w:rFonts w:asciiTheme="minorHAnsi" w:hAnsiTheme="minorHAnsi" w:cs="Arial"/>
          <w:b/>
          <w:sz w:val="24"/>
          <w:szCs w:val="24"/>
          <w:lang w:val="el-GR"/>
        </w:rPr>
        <w:t xml:space="preserve"> Ιουνίου 201</w:t>
      </w:r>
      <w:r w:rsidR="000A514F">
        <w:rPr>
          <w:rFonts w:asciiTheme="minorHAnsi" w:hAnsiTheme="minorHAnsi" w:cs="Arial"/>
          <w:b/>
          <w:sz w:val="24"/>
          <w:szCs w:val="24"/>
          <w:lang w:val="el-GR"/>
        </w:rPr>
        <w:t>6</w:t>
      </w:r>
      <w:r w:rsidR="001762DD" w:rsidRPr="00070946">
        <w:rPr>
          <w:rFonts w:asciiTheme="minorHAnsi" w:hAnsiTheme="minorHAnsi" w:cs="Arial"/>
          <w:sz w:val="24"/>
          <w:szCs w:val="24"/>
          <w:lang w:val="el-GR"/>
        </w:rPr>
        <w:t>.</w:t>
      </w:r>
      <w:r w:rsidRPr="00070946">
        <w:rPr>
          <w:rFonts w:asciiTheme="minorHAnsi" w:hAnsiTheme="minorHAnsi" w:cs="Arial"/>
          <w:sz w:val="24"/>
          <w:szCs w:val="24"/>
          <w:lang w:val="el-GR"/>
        </w:rPr>
        <w:t xml:space="preserve"> </w:t>
      </w:r>
    </w:p>
    <w:p w:rsidR="00707019" w:rsidRPr="00070946" w:rsidRDefault="009A42B9" w:rsidP="00A228AF">
      <w:pPr>
        <w:rPr>
          <w:rFonts w:asciiTheme="minorHAnsi" w:hAnsiTheme="minorHAnsi" w:cs="Arial"/>
          <w:sz w:val="24"/>
          <w:szCs w:val="24"/>
          <w:lang w:val="el-GR"/>
        </w:rPr>
      </w:pPr>
      <w:r w:rsidRPr="00070946">
        <w:rPr>
          <w:rFonts w:asciiTheme="minorHAnsi" w:hAnsiTheme="minorHAnsi" w:cs="Arial"/>
          <w:sz w:val="24"/>
          <w:szCs w:val="24"/>
          <w:lang w:val="el-GR"/>
        </w:rPr>
        <w:t>Για περισσότερες πληροφορίες, οι ενδιαφερόμενο</w:t>
      </w:r>
      <w:r w:rsidR="00830E7B" w:rsidRPr="00070946">
        <w:rPr>
          <w:rFonts w:asciiTheme="minorHAnsi" w:hAnsiTheme="minorHAnsi" w:cs="Arial"/>
          <w:sz w:val="24"/>
          <w:szCs w:val="24"/>
          <w:lang w:val="el-GR"/>
        </w:rPr>
        <w:t xml:space="preserve">ι καλούνται να </w:t>
      </w:r>
      <w:r w:rsidR="00362529" w:rsidRPr="00070946">
        <w:rPr>
          <w:rFonts w:asciiTheme="minorHAnsi" w:hAnsiTheme="minorHAnsi" w:cs="Arial"/>
          <w:sz w:val="24"/>
          <w:szCs w:val="24"/>
          <w:lang w:val="el-GR"/>
        </w:rPr>
        <w:t>απευθυνθούν στη Γραμματεία των Π.Μ.Σ. (</w:t>
      </w:r>
      <w:r w:rsidR="00D95B04" w:rsidRPr="00070946">
        <w:rPr>
          <w:rFonts w:asciiTheme="minorHAnsi" w:hAnsiTheme="minorHAnsi" w:cs="Arial"/>
          <w:sz w:val="24"/>
          <w:szCs w:val="24"/>
          <w:lang w:val="el-GR"/>
        </w:rPr>
        <w:t>κα Σ</w:t>
      </w:r>
      <w:r w:rsidR="00927AE7" w:rsidRPr="00070946">
        <w:rPr>
          <w:rFonts w:asciiTheme="minorHAnsi" w:hAnsiTheme="minorHAnsi" w:cs="Arial"/>
          <w:sz w:val="24"/>
          <w:szCs w:val="24"/>
          <w:lang w:val="el-GR"/>
        </w:rPr>
        <w:t>τ</w:t>
      </w:r>
      <w:r w:rsidR="00D95B04" w:rsidRPr="00070946">
        <w:rPr>
          <w:rFonts w:asciiTheme="minorHAnsi" w:hAnsiTheme="minorHAnsi" w:cs="Arial"/>
          <w:sz w:val="24"/>
          <w:szCs w:val="24"/>
          <w:lang w:val="el-GR"/>
        </w:rPr>
        <w:t xml:space="preserve">. Βαφειάδου, </w:t>
      </w:r>
      <w:r w:rsidR="00362529" w:rsidRPr="00070946">
        <w:rPr>
          <w:rFonts w:asciiTheme="minorHAnsi" w:hAnsiTheme="minorHAnsi" w:cs="Arial"/>
          <w:sz w:val="24"/>
          <w:szCs w:val="24"/>
          <w:lang w:val="el-GR"/>
        </w:rPr>
        <w:t xml:space="preserve">τηλ. 24210-74444, </w:t>
      </w:r>
      <w:r w:rsidR="00362529" w:rsidRPr="00070946">
        <w:rPr>
          <w:rFonts w:asciiTheme="minorHAnsi" w:hAnsiTheme="minorHAnsi" w:cs="Arial"/>
          <w:sz w:val="24"/>
          <w:szCs w:val="24"/>
          <w:lang w:val="fr-FR"/>
        </w:rPr>
        <w:t>fax</w:t>
      </w:r>
      <w:r w:rsidR="00362529" w:rsidRPr="00070946">
        <w:rPr>
          <w:rFonts w:asciiTheme="minorHAnsi" w:hAnsiTheme="minorHAnsi" w:cs="Arial"/>
          <w:sz w:val="24"/>
          <w:szCs w:val="24"/>
          <w:lang w:val="el-GR"/>
        </w:rPr>
        <w:t xml:space="preserve"> 24210-74384, </w:t>
      </w:r>
      <w:r w:rsidR="00F34D0C" w:rsidRPr="00070946">
        <w:rPr>
          <w:rFonts w:asciiTheme="minorHAnsi" w:hAnsiTheme="minorHAnsi" w:cs="Arial"/>
          <w:sz w:val="24"/>
          <w:szCs w:val="24"/>
          <w:lang w:val="el-GR"/>
        </w:rPr>
        <w:t xml:space="preserve">                                 </w:t>
      </w:r>
      <w:r w:rsidR="00362529" w:rsidRPr="00070946">
        <w:rPr>
          <w:rFonts w:asciiTheme="minorHAnsi" w:hAnsiTheme="minorHAnsi" w:cs="Arial"/>
          <w:sz w:val="24"/>
          <w:szCs w:val="24"/>
          <w:lang w:val="en-US"/>
        </w:rPr>
        <w:t>e</w:t>
      </w:r>
      <w:r w:rsidR="00A709E1">
        <w:rPr>
          <w:rFonts w:asciiTheme="minorHAnsi" w:hAnsiTheme="minorHAnsi" w:cs="Arial"/>
          <w:sz w:val="24"/>
          <w:szCs w:val="24"/>
          <w:lang w:val="el-GR"/>
        </w:rPr>
        <w:t>-</w:t>
      </w:r>
      <w:r w:rsidR="00362529" w:rsidRPr="00070946">
        <w:rPr>
          <w:rFonts w:asciiTheme="minorHAnsi" w:hAnsiTheme="minorHAnsi" w:cs="Arial"/>
          <w:sz w:val="24"/>
          <w:szCs w:val="24"/>
          <w:lang w:val="en-US"/>
        </w:rPr>
        <w:t>mail</w:t>
      </w:r>
      <w:r w:rsidR="00362529" w:rsidRPr="00070946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hyperlink r:id="rId7" w:history="1">
        <w:r w:rsidR="00362529" w:rsidRPr="00070946">
          <w:rPr>
            <w:rStyle w:val="-"/>
            <w:rFonts w:asciiTheme="minorHAnsi" w:hAnsiTheme="minorHAnsi" w:cs="Arial"/>
            <w:sz w:val="24"/>
            <w:szCs w:val="24"/>
          </w:rPr>
          <w:t>stvafeia</w:t>
        </w:r>
        <w:r w:rsidR="00362529" w:rsidRPr="00070946">
          <w:rPr>
            <w:rStyle w:val="-"/>
            <w:rFonts w:asciiTheme="minorHAnsi" w:hAnsiTheme="minorHAnsi" w:cs="Arial"/>
            <w:sz w:val="24"/>
            <w:szCs w:val="24"/>
            <w:lang w:val="el-GR"/>
          </w:rPr>
          <w:t>@</w:t>
        </w:r>
        <w:r w:rsidR="00362529" w:rsidRPr="00070946">
          <w:rPr>
            <w:rStyle w:val="-"/>
            <w:rFonts w:asciiTheme="minorHAnsi" w:hAnsiTheme="minorHAnsi" w:cs="Arial"/>
            <w:sz w:val="24"/>
            <w:szCs w:val="24"/>
          </w:rPr>
          <w:t>prd</w:t>
        </w:r>
        <w:r w:rsidR="00362529" w:rsidRPr="00070946">
          <w:rPr>
            <w:rStyle w:val="-"/>
            <w:rFonts w:asciiTheme="minorHAnsi" w:hAnsiTheme="minorHAnsi" w:cs="Arial"/>
            <w:sz w:val="24"/>
            <w:szCs w:val="24"/>
            <w:lang w:val="el-GR"/>
          </w:rPr>
          <w:t>.</w:t>
        </w:r>
        <w:r w:rsidR="00362529" w:rsidRPr="00070946">
          <w:rPr>
            <w:rStyle w:val="-"/>
            <w:rFonts w:asciiTheme="minorHAnsi" w:hAnsiTheme="minorHAnsi" w:cs="Arial"/>
            <w:sz w:val="24"/>
            <w:szCs w:val="24"/>
          </w:rPr>
          <w:t>uth</w:t>
        </w:r>
        <w:r w:rsidR="00362529" w:rsidRPr="00070946">
          <w:rPr>
            <w:rStyle w:val="-"/>
            <w:rFonts w:asciiTheme="minorHAnsi" w:hAnsiTheme="minorHAnsi" w:cs="Arial"/>
            <w:sz w:val="24"/>
            <w:szCs w:val="24"/>
            <w:lang w:val="el-GR"/>
          </w:rPr>
          <w:t>.</w:t>
        </w:r>
        <w:r w:rsidR="00362529" w:rsidRPr="00070946">
          <w:rPr>
            <w:rStyle w:val="-"/>
            <w:rFonts w:asciiTheme="minorHAnsi" w:hAnsiTheme="minorHAnsi" w:cs="Arial"/>
            <w:sz w:val="24"/>
            <w:szCs w:val="24"/>
          </w:rPr>
          <w:t>gr</w:t>
        </w:r>
      </w:hyperlink>
      <w:r w:rsidR="00362529" w:rsidRPr="00834A5B">
        <w:rPr>
          <w:rStyle w:val="-"/>
          <w:rFonts w:asciiTheme="minorHAnsi" w:hAnsiTheme="minorHAnsi" w:cs="Arial"/>
          <w:color w:val="000000" w:themeColor="text1"/>
          <w:sz w:val="24"/>
          <w:szCs w:val="24"/>
          <w:lang w:val="el-GR"/>
        </w:rPr>
        <w:t>)</w:t>
      </w:r>
      <w:r w:rsidR="00362529" w:rsidRPr="00070946">
        <w:rPr>
          <w:rStyle w:val="-"/>
          <w:rFonts w:asciiTheme="minorHAnsi" w:hAnsiTheme="minorHAnsi" w:cs="Arial"/>
          <w:sz w:val="24"/>
          <w:szCs w:val="24"/>
          <w:u w:val="none"/>
          <w:lang w:val="el-GR"/>
        </w:rPr>
        <w:t xml:space="preserve">  </w:t>
      </w:r>
      <w:r w:rsidR="00362529" w:rsidRPr="00070946">
        <w:rPr>
          <w:rStyle w:val="-"/>
          <w:rFonts w:asciiTheme="minorHAnsi" w:hAnsiTheme="minorHAnsi" w:cs="Arial"/>
          <w:color w:val="auto"/>
          <w:sz w:val="24"/>
          <w:szCs w:val="24"/>
          <w:u w:val="none"/>
          <w:lang w:val="el-GR"/>
        </w:rPr>
        <w:t xml:space="preserve">ή να </w:t>
      </w:r>
      <w:r w:rsidR="00830E7B" w:rsidRPr="00070946">
        <w:rPr>
          <w:rFonts w:asciiTheme="minorHAnsi" w:hAnsiTheme="minorHAnsi" w:cs="Arial"/>
          <w:sz w:val="24"/>
          <w:szCs w:val="24"/>
          <w:lang w:val="el-GR"/>
        </w:rPr>
        <w:t>ανατρέξουν στ</w:t>
      </w:r>
      <w:r w:rsidR="00292B46" w:rsidRPr="00070946">
        <w:rPr>
          <w:rFonts w:asciiTheme="minorHAnsi" w:hAnsiTheme="minorHAnsi" w:cs="Arial"/>
          <w:sz w:val="24"/>
          <w:szCs w:val="24"/>
          <w:lang w:val="el-GR"/>
        </w:rPr>
        <w:t>ις</w:t>
      </w:r>
      <w:r w:rsidR="00830E7B" w:rsidRPr="00070946">
        <w:rPr>
          <w:rFonts w:asciiTheme="minorHAnsi" w:hAnsiTheme="minorHAnsi" w:cs="Arial"/>
          <w:sz w:val="24"/>
          <w:szCs w:val="24"/>
          <w:lang w:val="el-GR"/>
        </w:rPr>
        <w:t xml:space="preserve"> ιστοσελίδ</w:t>
      </w:r>
      <w:r w:rsidR="00292B46" w:rsidRPr="00070946">
        <w:rPr>
          <w:rFonts w:asciiTheme="minorHAnsi" w:hAnsiTheme="minorHAnsi" w:cs="Arial"/>
          <w:sz w:val="24"/>
          <w:szCs w:val="24"/>
          <w:lang w:val="el-GR"/>
        </w:rPr>
        <w:t>ες</w:t>
      </w:r>
      <w:r w:rsidRPr="00070946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8E569C" w:rsidRPr="00070946">
        <w:rPr>
          <w:rFonts w:asciiTheme="minorHAnsi" w:hAnsiTheme="minorHAnsi" w:cs="Arial"/>
          <w:sz w:val="24"/>
          <w:szCs w:val="24"/>
          <w:lang w:val="el-GR"/>
        </w:rPr>
        <w:t>τ</w:t>
      </w:r>
      <w:r w:rsidR="00292B46" w:rsidRPr="00070946">
        <w:rPr>
          <w:rFonts w:asciiTheme="minorHAnsi" w:hAnsiTheme="minorHAnsi" w:cs="Arial"/>
          <w:sz w:val="24"/>
          <w:szCs w:val="24"/>
          <w:lang w:val="el-GR"/>
        </w:rPr>
        <w:t xml:space="preserve">ων </w:t>
      </w:r>
      <w:r w:rsidR="008E569C" w:rsidRPr="00070946">
        <w:rPr>
          <w:rFonts w:asciiTheme="minorHAnsi" w:hAnsiTheme="minorHAnsi" w:cs="Arial"/>
          <w:sz w:val="24"/>
          <w:szCs w:val="24"/>
          <w:lang w:val="el-GR"/>
        </w:rPr>
        <w:t>Π</w:t>
      </w:r>
      <w:r w:rsidR="00292B46" w:rsidRPr="00070946">
        <w:rPr>
          <w:rFonts w:asciiTheme="minorHAnsi" w:hAnsiTheme="minorHAnsi" w:cs="Arial"/>
          <w:sz w:val="24"/>
          <w:szCs w:val="24"/>
          <w:lang w:val="el-GR"/>
        </w:rPr>
        <w:t>.</w:t>
      </w:r>
      <w:r w:rsidR="008E569C" w:rsidRPr="00070946">
        <w:rPr>
          <w:rFonts w:asciiTheme="minorHAnsi" w:hAnsiTheme="minorHAnsi" w:cs="Arial"/>
          <w:sz w:val="24"/>
          <w:szCs w:val="24"/>
          <w:lang w:val="el-GR"/>
        </w:rPr>
        <w:t>Μ</w:t>
      </w:r>
      <w:r w:rsidR="00292B46" w:rsidRPr="00070946">
        <w:rPr>
          <w:rFonts w:asciiTheme="minorHAnsi" w:hAnsiTheme="minorHAnsi" w:cs="Arial"/>
          <w:sz w:val="24"/>
          <w:szCs w:val="24"/>
          <w:lang w:val="el-GR"/>
        </w:rPr>
        <w:t>.</w:t>
      </w:r>
      <w:r w:rsidR="008E569C" w:rsidRPr="00070946">
        <w:rPr>
          <w:rFonts w:asciiTheme="minorHAnsi" w:hAnsiTheme="minorHAnsi" w:cs="Arial"/>
          <w:sz w:val="24"/>
          <w:szCs w:val="24"/>
          <w:lang w:val="el-GR"/>
        </w:rPr>
        <w:t>Σ</w:t>
      </w:r>
      <w:r w:rsidR="00292B46" w:rsidRPr="00070946">
        <w:rPr>
          <w:rFonts w:asciiTheme="minorHAnsi" w:hAnsiTheme="minorHAnsi" w:cs="Arial"/>
          <w:sz w:val="24"/>
          <w:szCs w:val="24"/>
          <w:lang w:val="el-GR"/>
        </w:rPr>
        <w:t>.</w:t>
      </w:r>
      <w:r w:rsidR="008E569C" w:rsidRPr="00070946">
        <w:rPr>
          <w:rFonts w:asciiTheme="minorHAnsi" w:hAnsiTheme="minorHAnsi" w:cs="Arial"/>
          <w:sz w:val="24"/>
          <w:szCs w:val="24"/>
          <w:lang w:val="el-GR"/>
        </w:rPr>
        <w:t xml:space="preserve"> </w:t>
      </w:r>
    </w:p>
    <w:p w:rsidR="00227CE8" w:rsidRPr="00070946" w:rsidRDefault="00227CE8" w:rsidP="00A228AF">
      <w:pPr>
        <w:rPr>
          <w:rFonts w:asciiTheme="minorHAnsi" w:hAnsiTheme="minorHAnsi" w:cs="Arial"/>
          <w:sz w:val="24"/>
          <w:szCs w:val="24"/>
          <w:lang w:val="el-GR"/>
        </w:rPr>
      </w:pPr>
    </w:p>
    <w:p w:rsidR="00693747" w:rsidRPr="00070946" w:rsidRDefault="00693747" w:rsidP="00A228AF">
      <w:pPr>
        <w:rPr>
          <w:rFonts w:asciiTheme="minorHAnsi" w:hAnsiTheme="minorHAnsi" w:cs="Arial"/>
          <w:sz w:val="24"/>
          <w:szCs w:val="24"/>
          <w:lang w:val="el-GR"/>
        </w:rPr>
      </w:pPr>
      <w:r w:rsidRPr="00070946">
        <w:rPr>
          <w:rFonts w:asciiTheme="minorHAnsi" w:hAnsiTheme="minorHAnsi" w:cs="Arial"/>
          <w:sz w:val="24"/>
          <w:szCs w:val="24"/>
          <w:lang w:val="el-GR"/>
        </w:rPr>
        <w:t xml:space="preserve">Για το </w:t>
      </w:r>
      <w:r w:rsidR="00925CA7">
        <w:rPr>
          <w:rFonts w:asciiTheme="minorHAnsi" w:hAnsiTheme="minorHAnsi" w:cs="Arial"/>
          <w:sz w:val="24"/>
          <w:szCs w:val="24"/>
          <w:lang w:val="el-GR"/>
        </w:rPr>
        <w:t>Π.Μ.Σ.</w:t>
      </w:r>
      <w:r w:rsidRPr="00070946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8A5E86" w:rsidRPr="00070946">
        <w:rPr>
          <w:rFonts w:asciiTheme="minorHAnsi" w:hAnsiTheme="minorHAnsi" w:cs="Arial"/>
          <w:sz w:val="24"/>
          <w:szCs w:val="24"/>
          <w:lang w:val="el-GR"/>
        </w:rPr>
        <w:t>«</w:t>
      </w:r>
      <w:r w:rsidR="000A514F">
        <w:rPr>
          <w:rFonts w:asciiTheme="minorHAnsi" w:hAnsiTheme="minorHAnsi" w:cs="Arial"/>
          <w:b/>
          <w:sz w:val="24"/>
          <w:szCs w:val="24"/>
          <w:lang w:val="el-GR"/>
        </w:rPr>
        <w:t>Επενδύσεις και</w:t>
      </w:r>
      <w:r w:rsidR="00E87DD8" w:rsidRPr="00070946">
        <w:rPr>
          <w:rFonts w:asciiTheme="minorHAnsi" w:hAnsiTheme="minorHAnsi" w:cs="Arial"/>
          <w:b/>
          <w:sz w:val="24"/>
          <w:szCs w:val="24"/>
          <w:lang w:val="el-GR"/>
        </w:rPr>
        <w:t xml:space="preserve"> Περιφερειακή Ανάπτυξη</w:t>
      </w:r>
      <w:r w:rsidRPr="00070946">
        <w:rPr>
          <w:rFonts w:asciiTheme="minorHAnsi" w:hAnsiTheme="minorHAnsi" w:cs="Arial"/>
          <w:sz w:val="24"/>
          <w:szCs w:val="24"/>
          <w:lang w:val="el-GR"/>
        </w:rPr>
        <w:t>»:</w:t>
      </w:r>
    </w:p>
    <w:p w:rsidR="00070946" w:rsidRDefault="00C368E8" w:rsidP="00A228AF">
      <w:pPr>
        <w:rPr>
          <w:rFonts w:asciiTheme="minorHAnsi" w:hAnsiTheme="minorHAnsi" w:cs="Arial"/>
          <w:sz w:val="24"/>
          <w:szCs w:val="24"/>
          <w:lang w:val="el-GR"/>
        </w:rPr>
      </w:pPr>
      <w:hyperlink r:id="rId8" w:history="1">
        <w:r w:rsidR="000A514F" w:rsidRPr="002A7AA7">
          <w:rPr>
            <w:rStyle w:val="-"/>
            <w:rFonts w:asciiTheme="minorHAnsi" w:hAnsiTheme="minorHAnsi" w:cs="Arial"/>
            <w:sz w:val="24"/>
            <w:szCs w:val="24"/>
            <w:lang w:val="el-GR"/>
          </w:rPr>
          <w:t>http://www.prd.uth.gr/el/courses/postgrad_investments_and_regional_development/call_epa</w:t>
        </w:r>
      </w:hyperlink>
    </w:p>
    <w:p w:rsidR="000A514F" w:rsidRPr="00070946" w:rsidRDefault="000A514F" w:rsidP="00A228AF">
      <w:pPr>
        <w:rPr>
          <w:rFonts w:asciiTheme="minorHAnsi" w:hAnsiTheme="minorHAnsi" w:cs="Arial"/>
          <w:sz w:val="24"/>
          <w:szCs w:val="24"/>
          <w:lang w:val="el-GR"/>
        </w:rPr>
      </w:pPr>
    </w:p>
    <w:p w:rsidR="008A5E86" w:rsidRPr="00070946" w:rsidRDefault="008A5E86" w:rsidP="00A228AF">
      <w:pPr>
        <w:rPr>
          <w:rFonts w:asciiTheme="minorHAnsi" w:hAnsiTheme="minorHAnsi" w:cs="Arial"/>
          <w:sz w:val="24"/>
          <w:szCs w:val="24"/>
          <w:lang w:val="el-GR"/>
        </w:rPr>
      </w:pPr>
      <w:r w:rsidRPr="00070946">
        <w:rPr>
          <w:rFonts w:asciiTheme="minorHAnsi" w:hAnsiTheme="minorHAnsi" w:cs="Arial"/>
          <w:sz w:val="24"/>
          <w:szCs w:val="24"/>
          <w:lang w:val="el-GR"/>
        </w:rPr>
        <w:t xml:space="preserve">Για το </w:t>
      </w:r>
      <w:r w:rsidR="00925CA7">
        <w:rPr>
          <w:rFonts w:asciiTheme="minorHAnsi" w:hAnsiTheme="minorHAnsi" w:cs="Arial"/>
          <w:sz w:val="24"/>
          <w:szCs w:val="24"/>
          <w:lang w:val="el-GR"/>
        </w:rPr>
        <w:t>Π.Μ.Σ.</w:t>
      </w:r>
      <w:r w:rsidRPr="00070946">
        <w:rPr>
          <w:rFonts w:asciiTheme="minorHAnsi" w:hAnsiTheme="minorHAnsi" w:cs="Arial"/>
          <w:sz w:val="24"/>
          <w:szCs w:val="24"/>
          <w:lang w:val="el-GR"/>
        </w:rPr>
        <w:t xml:space="preserve"> «</w:t>
      </w:r>
      <w:r w:rsidRPr="00070946">
        <w:rPr>
          <w:rFonts w:asciiTheme="minorHAnsi" w:hAnsiTheme="minorHAnsi" w:cs="Arial"/>
          <w:b/>
          <w:sz w:val="24"/>
          <w:szCs w:val="24"/>
          <w:lang w:val="el-GR"/>
        </w:rPr>
        <w:t>Πολεοδομία-Χωροταξία</w:t>
      </w:r>
      <w:r w:rsidR="00070946" w:rsidRPr="00070946">
        <w:rPr>
          <w:rFonts w:asciiTheme="minorHAnsi" w:hAnsiTheme="minorHAnsi" w:cs="Arial"/>
          <w:b/>
          <w:sz w:val="24"/>
          <w:szCs w:val="24"/>
          <w:lang w:val="el-GR"/>
        </w:rPr>
        <w:t>»</w:t>
      </w:r>
      <w:r w:rsidR="00A709E1" w:rsidRPr="00A709E1">
        <w:rPr>
          <w:rFonts w:asciiTheme="minorHAnsi" w:hAnsiTheme="minorHAnsi" w:cs="Arial"/>
          <w:b/>
          <w:sz w:val="24"/>
          <w:szCs w:val="24"/>
          <w:lang w:val="el-GR"/>
        </w:rPr>
        <w:t xml:space="preserve">, </w:t>
      </w:r>
      <w:r w:rsidR="00A709E1" w:rsidRPr="00A709E1">
        <w:rPr>
          <w:rFonts w:asciiTheme="minorHAnsi" w:hAnsiTheme="minorHAnsi" w:cs="Arial"/>
          <w:sz w:val="24"/>
          <w:szCs w:val="24"/>
          <w:lang w:val="el-GR"/>
        </w:rPr>
        <w:t>με έμφαση στην Αστική Αναγέννηση</w:t>
      </w:r>
      <w:r w:rsidR="005D0524" w:rsidRPr="00070946">
        <w:rPr>
          <w:rFonts w:asciiTheme="minorHAnsi" w:hAnsiTheme="minorHAnsi" w:cs="Arial"/>
          <w:sz w:val="24"/>
          <w:szCs w:val="24"/>
          <w:lang w:val="el-GR"/>
        </w:rPr>
        <w:t>:</w:t>
      </w:r>
    </w:p>
    <w:p w:rsidR="00070946" w:rsidRDefault="00C368E8" w:rsidP="00A228AF">
      <w:pPr>
        <w:rPr>
          <w:rFonts w:asciiTheme="minorHAnsi" w:hAnsiTheme="minorHAnsi" w:cs="Arial"/>
          <w:sz w:val="24"/>
          <w:szCs w:val="24"/>
          <w:lang w:val="el-GR"/>
        </w:rPr>
      </w:pPr>
      <w:hyperlink r:id="rId9" w:history="1">
        <w:r w:rsidR="000A514F" w:rsidRPr="002A7AA7">
          <w:rPr>
            <w:rStyle w:val="-"/>
            <w:rFonts w:asciiTheme="minorHAnsi" w:hAnsiTheme="minorHAnsi" w:cs="Arial"/>
            <w:sz w:val="24"/>
            <w:szCs w:val="24"/>
            <w:lang w:val="el-GR"/>
          </w:rPr>
          <w:t>http://www.prd.uth.gr/el/courses/postgrad_urban_and_regional_planning/call_px</w:t>
        </w:r>
      </w:hyperlink>
    </w:p>
    <w:p w:rsidR="000A514F" w:rsidRPr="00070946" w:rsidRDefault="000A514F" w:rsidP="00A228AF">
      <w:pPr>
        <w:rPr>
          <w:rFonts w:asciiTheme="minorHAnsi" w:hAnsiTheme="minorHAnsi" w:cs="Arial"/>
          <w:sz w:val="24"/>
          <w:szCs w:val="24"/>
          <w:lang w:val="el-GR"/>
        </w:rPr>
      </w:pPr>
    </w:p>
    <w:p w:rsidR="008A5E86" w:rsidRPr="00070946" w:rsidRDefault="008A5E86" w:rsidP="00A228AF">
      <w:pPr>
        <w:rPr>
          <w:rFonts w:asciiTheme="minorHAnsi" w:hAnsiTheme="minorHAnsi" w:cs="Arial"/>
          <w:sz w:val="24"/>
          <w:szCs w:val="24"/>
          <w:lang w:val="el-GR"/>
        </w:rPr>
      </w:pPr>
      <w:r w:rsidRPr="00070946">
        <w:rPr>
          <w:rFonts w:asciiTheme="minorHAnsi" w:hAnsiTheme="minorHAnsi" w:cs="Arial"/>
          <w:sz w:val="24"/>
          <w:szCs w:val="24"/>
          <w:lang w:val="el-GR"/>
        </w:rPr>
        <w:t xml:space="preserve">Για το </w:t>
      </w:r>
      <w:r w:rsidR="00925CA7">
        <w:rPr>
          <w:rFonts w:asciiTheme="minorHAnsi" w:hAnsiTheme="minorHAnsi" w:cs="Arial"/>
          <w:sz w:val="24"/>
          <w:szCs w:val="24"/>
          <w:lang w:val="el-GR"/>
        </w:rPr>
        <w:t>Π.Μ.Σ.</w:t>
      </w:r>
      <w:r w:rsidRPr="00070946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1B01E0" w:rsidRPr="00070946">
        <w:rPr>
          <w:rFonts w:asciiTheme="minorHAnsi" w:hAnsiTheme="minorHAnsi" w:cs="Arial"/>
          <w:sz w:val="24"/>
          <w:szCs w:val="24"/>
          <w:lang w:val="el-GR"/>
        </w:rPr>
        <w:t>«</w:t>
      </w:r>
      <w:r w:rsidR="001B01E0" w:rsidRPr="00070946">
        <w:rPr>
          <w:rFonts w:asciiTheme="minorHAnsi" w:hAnsiTheme="minorHAnsi" w:cs="Arial"/>
          <w:b/>
          <w:sz w:val="24"/>
          <w:szCs w:val="24"/>
          <w:lang w:val="el-GR"/>
        </w:rPr>
        <w:t>Χωρική Ανάλυση και Διαχείριση Περιβάλλοντος</w:t>
      </w:r>
      <w:r w:rsidRPr="00070946">
        <w:rPr>
          <w:rFonts w:asciiTheme="minorHAnsi" w:hAnsiTheme="minorHAnsi" w:cs="Arial"/>
          <w:sz w:val="24"/>
          <w:szCs w:val="24"/>
          <w:lang w:val="el-GR"/>
        </w:rPr>
        <w:t>»:</w:t>
      </w:r>
    </w:p>
    <w:p w:rsidR="000A514F" w:rsidRDefault="00C368E8" w:rsidP="00A228AF">
      <w:pPr>
        <w:rPr>
          <w:rStyle w:val="-"/>
          <w:rFonts w:asciiTheme="minorHAnsi" w:hAnsiTheme="minorHAnsi" w:cs="Arial"/>
          <w:sz w:val="24"/>
          <w:szCs w:val="24"/>
          <w:lang w:val="el-GR"/>
        </w:rPr>
      </w:pPr>
      <w:hyperlink r:id="rId10" w:history="1">
        <w:r w:rsidR="000A514F" w:rsidRPr="002A7AA7">
          <w:rPr>
            <w:rStyle w:val="-"/>
            <w:rFonts w:asciiTheme="minorHAnsi" w:hAnsiTheme="minorHAnsi" w:cs="Arial"/>
            <w:sz w:val="24"/>
            <w:szCs w:val="24"/>
            <w:lang w:val="el-GR"/>
          </w:rPr>
          <w:t>http://www.prd.uth.gr/el/courses/postgrad_spatial_analysis/call_xadp</w:t>
        </w:r>
      </w:hyperlink>
    </w:p>
    <w:p w:rsidR="000A514F" w:rsidRDefault="000A514F" w:rsidP="00A228AF">
      <w:pPr>
        <w:rPr>
          <w:rStyle w:val="-"/>
          <w:rFonts w:asciiTheme="minorHAnsi" w:hAnsiTheme="minorHAnsi" w:cs="Arial"/>
          <w:sz w:val="24"/>
          <w:szCs w:val="24"/>
          <w:lang w:val="el-GR"/>
        </w:rPr>
      </w:pPr>
    </w:p>
    <w:p w:rsidR="000A514F" w:rsidRPr="00070946" w:rsidRDefault="000A514F" w:rsidP="000A514F">
      <w:pPr>
        <w:rPr>
          <w:rFonts w:asciiTheme="minorHAnsi" w:hAnsiTheme="minorHAnsi" w:cs="Arial"/>
          <w:sz w:val="24"/>
          <w:szCs w:val="24"/>
          <w:lang w:val="el-GR"/>
        </w:rPr>
      </w:pPr>
      <w:r w:rsidRPr="00070946">
        <w:rPr>
          <w:rFonts w:asciiTheme="minorHAnsi" w:hAnsiTheme="minorHAnsi" w:cs="Arial"/>
          <w:sz w:val="24"/>
          <w:szCs w:val="24"/>
          <w:lang w:val="el-GR"/>
        </w:rPr>
        <w:t xml:space="preserve">Για το </w:t>
      </w:r>
      <w:r>
        <w:rPr>
          <w:rFonts w:asciiTheme="minorHAnsi" w:hAnsiTheme="minorHAnsi" w:cs="Arial"/>
          <w:sz w:val="24"/>
          <w:szCs w:val="24"/>
          <w:lang w:val="el-GR"/>
        </w:rPr>
        <w:t>Π.Μ.Σ.</w:t>
      </w:r>
      <w:r w:rsidRPr="00070946">
        <w:rPr>
          <w:rFonts w:asciiTheme="minorHAnsi" w:hAnsiTheme="minorHAnsi" w:cs="Arial"/>
          <w:sz w:val="24"/>
          <w:szCs w:val="24"/>
          <w:lang w:val="el-GR"/>
        </w:rPr>
        <w:t xml:space="preserve"> «</w:t>
      </w:r>
      <w:r>
        <w:rPr>
          <w:rFonts w:asciiTheme="minorHAnsi" w:hAnsiTheme="minorHAnsi" w:cs="Arial"/>
          <w:b/>
          <w:sz w:val="24"/>
          <w:szCs w:val="24"/>
          <w:lang w:val="el-GR"/>
        </w:rPr>
        <w:t>Αστική Ανάπλαση και Ανάπτυξη</w:t>
      </w:r>
      <w:r w:rsidRPr="00070946">
        <w:rPr>
          <w:rFonts w:asciiTheme="minorHAnsi" w:hAnsiTheme="minorHAnsi" w:cs="Arial"/>
          <w:sz w:val="24"/>
          <w:szCs w:val="24"/>
          <w:lang w:val="el-GR"/>
        </w:rPr>
        <w:t>»:</w:t>
      </w:r>
    </w:p>
    <w:p w:rsidR="000A514F" w:rsidRDefault="00C368E8" w:rsidP="00A228AF">
      <w:pPr>
        <w:rPr>
          <w:rFonts w:asciiTheme="minorHAnsi" w:hAnsiTheme="minorHAnsi" w:cs="Arial"/>
          <w:sz w:val="24"/>
          <w:szCs w:val="24"/>
          <w:lang w:val="el-GR"/>
        </w:rPr>
      </w:pPr>
      <w:hyperlink r:id="rId11" w:history="1">
        <w:r w:rsidR="000A514F" w:rsidRPr="002A7AA7">
          <w:rPr>
            <w:rStyle w:val="-"/>
            <w:rFonts w:asciiTheme="minorHAnsi" w:hAnsiTheme="minorHAnsi" w:cs="Arial"/>
            <w:sz w:val="24"/>
            <w:szCs w:val="24"/>
            <w:lang w:val="el-GR"/>
          </w:rPr>
          <w:t>http://www.prd.uth.gr/el/courses/aaa</w:t>
        </w:r>
      </w:hyperlink>
      <w:r w:rsidR="000A514F">
        <w:rPr>
          <w:rFonts w:asciiTheme="minorHAnsi" w:hAnsiTheme="minorHAnsi" w:cs="Arial"/>
          <w:sz w:val="24"/>
          <w:szCs w:val="24"/>
          <w:lang w:val="el-GR"/>
        </w:rPr>
        <w:t xml:space="preserve"> ή </w:t>
      </w:r>
      <w:hyperlink r:id="rId12" w:history="1">
        <w:r w:rsidR="000A514F" w:rsidRPr="002A7AA7">
          <w:rPr>
            <w:rStyle w:val="-"/>
            <w:rFonts w:asciiTheme="minorHAnsi" w:hAnsiTheme="minorHAnsi" w:cs="Arial"/>
            <w:sz w:val="24"/>
            <w:szCs w:val="24"/>
            <w:lang w:val="el-GR"/>
          </w:rPr>
          <w:t>http://urban-redevelopment.prd.uth.gr/</w:t>
        </w:r>
      </w:hyperlink>
    </w:p>
    <w:p w:rsidR="00070946" w:rsidRPr="00070946" w:rsidRDefault="00070946" w:rsidP="00A228AF">
      <w:pPr>
        <w:rPr>
          <w:rFonts w:asciiTheme="minorHAnsi" w:hAnsiTheme="minorHAnsi" w:cs="Arial"/>
          <w:sz w:val="24"/>
          <w:szCs w:val="24"/>
          <w:lang w:val="el-GR"/>
        </w:rPr>
      </w:pPr>
    </w:p>
    <w:p w:rsidR="009A42B9" w:rsidRPr="00070946" w:rsidRDefault="009A42B9" w:rsidP="00A228AF">
      <w:pPr>
        <w:rPr>
          <w:rFonts w:asciiTheme="minorHAnsi" w:hAnsiTheme="minorHAnsi" w:cs="Arial"/>
          <w:sz w:val="24"/>
          <w:szCs w:val="24"/>
          <w:lang w:val="el-GR"/>
        </w:rPr>
      </w:pPr>
    </w:p>
    <w:p w:rsidR="009A42B9" w:rsidRPr="00070946" w:rsidRDefault="00EA075D" w:rsidP="00A228AF">
      <w:pPr>
        <w:jc w:val="center"/>
        <w:rPr>
          <w:rFonts w:asciiTheme="minorHAnsi" w:hAnsiTheme="minorHAnsi" w:cs="Arial"/>
          <w:sz w:val="24"/>
          <w:szCs w:val="24"/>
          <w:lang w:val="el-GR"/>
        </w:rPr>
      </w:pPr>
      <w:r w:rsidRPr="00070946">
        <w:rPr>
          <w:rFonts w:asciiTheme="minorHAnsi" w:hAnsiTheme="minorHAnsi" w:cs="Arial"/>
          <w:sz w:val="24"/>
          <w:szCs w:val="24"/>
          <w:lang w:val="el-GR"/>
        </w:rPr>
        <w:t>Η</w:t>
      </w:r>
      <w:r w:rsidR="009A42B9" w:rsidRPr="00070946">
        <w:rPr>
          <w:rFonts w:asciiTheme="minorHAnsi" w:hAnsiTheme="minorHAnsi" w:cs="Arial"/>
          <w:sz w:val="24"/>
          <w:szCs w:val="24"/>
          <w:lang w:val="el-GR"/>
        </w:rPr>
        <w:t xml:space="preserve"> </w:t>
      </w:r>
      <w:r w:rsidR="00292B46" w:rsidRPr="00070946">
        <w:rPr>
          <w:rFonts w:asciiTheme="minorHAnsi" w:hAnsiTheme="minorHAnsi" w:cs="Arial"/>
          <w:sz w:val="24"/>
          <w:szCs w:val="24"/>
          <w:lang w:val="el-GR"/>
        </w:rPr>
        <w:t xml:space="preserve">Πρόεδρος </w:t>
      </w:r>
      <w:r w:rsidR="009A42B9" w:rsidRPr="00070946">
        <w:rPr>
          <w:rFonts w:asciiTheme="minorHAnsi" w:hAnsiTheme="minorHAnsi" w:cs="Arial"/>
          <w:sz w:val="24"/>
          <w:szCs w:val="24"/>
          <w:lang w:val="el-GR"/>
        </w:rPr>
        <w:t xml:space="preserve">του </w:t>
      </w:r>
      <w:r w:rsidR="00925CA7">
        <w:rPr>
          <w:rFonts w:asciiTheme="minorHAnsi" w:hAnsiTheme="minorHAnsi" w:cs="Arial"/>
          <w:sz w:val="24"/>
          <w:szCs w:val="24"/>
          <w:lang w:val="el-GR"/>
        </w:rPr>
        <w:t>Τμήματος</w:t>
      </w:r>
    </w:p>
    <w:p w:rsidR="00022112" w:rsidRDefault="00022112" w:rsidP="00A228AF">
      <w:pPr>
        <w:jc w:val="center"/>
        <w:rPr>
          <w:rFonts w:asciiTheme="minorHAnsi" w:hAnsiTheme="minorHAnsi" w:cs="Arial"/>
          <w:sz w:val="24"/>
          <w:szCs w:val="24"/>
          <w:lang w:val="el-GR"/>
        </w:rPr>
      </w:pPr>
    </w:p>
    <w:p w:rsidR="009A42B9" w:rsidRDefault="00EA075D" w:rsidP="00A228AF">
      <w:pPr>
        <w:jc w:val="center"/>
        <w:rPr>
          <w:rFonts w:asciiTheme="minorHAnsi" w:hAnsiTheme="minorHAnsi" w:cs="Arial"/>
          <w:sz w:val="24"/>
          <w:szCs w:val="24"/>
          <w:lang w:val="el-GR"/>
        </w:rPr>
      </w:pPr>
      <w:r w:rsidRPr="00070946">
        <w:rPr>
          <w:rFonts w:asciiTheme="minorHAnsi" w:hAnsiTheme="minorHAnsi" w:cs="Arial"/>
          <w:sz w:val="24"/>
          <w:szCs w:val="24"/>
          <w:lang w:val="el-GR"/>
        </w:rPr>
        <w:t>Όλγα Γ. Χριστοπούλου</w:t>
      </w:r>
    </w:p>
    <w:p w:rsidR="00925CA7" w:rsidRPr="00070946" w:rsidRDefault="00925CA7" w:rsidP="00A228AF">
      <w:pPr>
        <w:jc w:val="center"/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sz w:val="24"/>
          <w:szCs w:val="24"/>
          <w:lang w:val="el-GR"/>
        </w:rPr>
        <w:t>Καθηγήτρια</w:t>
      </w:r>
    </w:p>
    <w:sectPr w:rsidR="00925CA7" w:rsidRPr="00070946">
      <w:footerReference w:type="even" r:id="rId13"/>
      <w:footerReference w:type="default" r:id="rId14"/>
      <w:pgSz w:w="11907" w:h="16840"/>
      <w:pgMar w:top="851" w:right="170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8E8" w:rsidRDefault="00C368E8">
      <w:r>
        <w:separator/>
      </w:r>
    </w:p>
  </w:endnote>
  <w:endnote w:type="continuationSeparator" w:id="0">
    <w:p w:rsidR="00C368E8" w:rsidRDefault="00C3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45C" w:rsidRDefault="007A14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145C" w:rsidRDefault="007A145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45C" w:rsidRDefault="007A14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514F">
      <w:rPr>
        <w:rStyle w:val="a9"/>
        <w:noProof/>
      </w:rPr>
      <w:t>2</w:t>
    </w:r>
    <w:r>
      <w:rPr>
        <w:rStyle w:val="a9"/>
      </w:rPr>
      <w:fldChar w:fldCharType="end"/>
    </w:r>
  </w:p>
  <w:p w:rsidR="007A145C" w:rsidRDefault="007A14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8E8" w:rsidRDefault="00C368E8">
      <w:r>
        <w:separator/>
      </w:r>
    </w:p>
  </w:footnote>
  <w:footnote w:type="continuationSeparator" w:id="0">
    <w:p w:rsidR="00C368E8" w:rsidRDefault="00C36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9EF5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5A3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AE1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FCB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7256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7C3C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26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8E1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88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088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88857A9"/>
    <w:multiLevelType w:val="singleLevel"/>
    <w:tmpl w:val="5B46E4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DB872D3"/>
    <w:multiLevelType w:val="hybridMultilevel"/>
    <w:tmpl w:val="A60E0B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12"/>
    <w:rsid w:val="00015A37"/>
    <w:rsid w:val="00017913"/>
    <w:rsid w:val="00022112"/>
    <w:rsid w:val="00037F1B"/>
    <w:rsid w:val="00070946"/>
    <w:rsid w:val="0008265A"/>
    <w:rsid w:val="00087E06"/>
    <w:rsid w:val="000A514F"/>
    <w:rsid w:val="000B3312"/>
    <w:rsid w:val="00146581"/>
    <w:rsid w:val="001762DD"/>
    <w:rsid w:val="00180B0A"/>
    <w:rsid w:val="00180EA1"/>
    <w:rsid w:val="001B01E0"/>
    <w:rsid w:val="0021056F"/>
    <w:rsid w:val="0022150D"/>
    <w:rsid w:val="00221BE3"/>
    <w:rsid w:val="00227CE8"/>
    <w:rsid w:val="002421D1"/>
    <w:rsid w:val="0024772A"/>
    <w:rsid w:val="00292B46"/>
    <w:rsid w:val="002E5075"/>
    <w:rsid w:val="003219C4"/>
    <w:rsid w:val="00340ED6"/>
    <w:rsid w:val="003574A2"/>
    <w:rsid w:val="00362529"/>
    <w:rsid w:val="00362F06"/>
    <w:rsid w:val="00377191"/>
    <w:rsid w:val="004666C4"/>
    <w:rsid w:val="00554B20"/>
    <w:rsid w:val="005B63C0"/>
    <w:rsid w:val="005C4596"/>
    <w:rsid w:val="005D0524"/>
    <w:rsid w:val="005D65A8"/>
    <w:rsid w:val="005E0A8D"/>
    <w:rsid w:val="006660C1"/>
    <w:rsid w:val="00693747"/>
    <w:rsid w:val="006A7D05"/>
    <w:rsid w:val="00707019"/>
    <w:rsid w:val="007150B5"/>
    <w:rsid w:val="00745A89"/>
    <w:rsid w:val="007A145C"/>
    <w:rsid w:val="007E020D"/>
    <w:rsid w:val="00830E7B"/>
    <w:rsid w:val="00834A5B"/>
    <w:rsid w:val="00845CC1"/>
    <w:rsid w:val="00855436"/>
    <w:rsid w:val="008945CB"/>
    <w:rsid w:val="008A5E86"/>
    <w:rsid w:val="008E569C"/>
    <w:rsid w:val="0090693C"/>
    <w:rsid w:val="00916F5D"/>
    <w:rsid w:val="00925CA7"/>
    <w:rsid w:val="00927AE7"/>
    <w:rsid w:val="009822F2"/>
    <w:rsid w:val="009A42B9"/>
    <w:rsid w:val="009C6E37"/>
    <w:rsid w:val="00A228AF"/>
    <w:rsid w:val="00A301B5"/>
    <w:rsid w:val="00A41D3A"/>
    <w:rsid w:val="00A709E1"/>
    <w:rsid w:val="00AC533E"/>
    <w:rsid w:val="00B36558"/>
    <w:rsid w:val="00BD55A6"/>
    <w:rsid w:val="00C13D7B"/>
    <w:rsid w:val="00C368E8"/>
    <w:rsid w:val="00CC5880"/>
    <w:rsid w:val="00CD13B5"/>
    <w:rsid w:val="00D44F30"/>
    <w:rsid w:val="00D64644"/>
    <w:rsid w:val="00D8193A"/>
    <w:rsid w:val="00D95B04"/>
    <w:rsid w:val="00DA1716"/>
    <w:rsid w:val="00DD38BE"/>
    <w:rsid w:val="00DE37CC"/>
    <w:rsid w:val="00DF066C"/>
    <w:rsid w:val="00E614F2"/>
    <w:rsid w:val="00E87DD8"/>
    <w:rsid w:val="00E917FB"/>
    <w:rsid w:val="00EA075D"/>
    <w:rsid w:val="00EA792F"/>
    <w:rsid w:val="00EC41BA"/>
    <w:rsid w:val="00EF31B8"/>
    <w:rsid w:val="00F0505D"/>
    <w:rsid w:val="00F34D0C"/>
    <w:rsid w:val="00F54BC8"/>
    <w:rsid w:val="00F678AB"/>
    <w:rsid w:val="00FD2716"/>
    <w:rsid w:val="00F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C670C-5BD3-4889-9721-4310CA88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"/>
    <w:basedOn w:val="a"/>
    <w:rPr>
      <w:sz w:val="24"/>
      <w:lang w:val="el-GR"/>
    </w:rPr>
  </w:style>
  <w:style w:type="paragraph" w:styleId="a7">
    <w:name w:val="Title"/>
    <w:basedOn w:val="a"/>
    <w:qFormat/>
    <w:pPr>
      <w:jc w:val="center"/>
      <w:outlineLvl w:val="0"/>
    </w:pPr>
    <w:rPr>
      <w:b/>
      <w:spacing w:val="200"/>
      <w:sz w:val="24"/>
      <w:lang w:val="el-GR"/>
    </w:rPr>
  </w:style>
  <w:style w:type="character" w:styleId="-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customStyle="1" w:styleId="1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Char"/>
    <w:rsid w:val="00F34D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a"/>
    <w:rsid w:val="00F34D0C"/>
    <w:rPr>
      <w:rFonts w:ascii="Segoe UI" w:hAnsi="Segoe UI" w:cs="Segoe UI"/>
      <w:sz w:val="18"/>
      <w:szCs w:val="18"/>
      <w:lang w:val="en-GB"/>
    </w:rPr>
  </w:style>
  <w:style w:type="character" w:styleId="-0">
    <w:name w:val="FollowedHyperlink"/>
    <w:basedOn w:val="a0"/>
    <w:rsid w:val="00925C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d.uth.gr/el/courses/postgrad_investments_and_regional_development/call_ep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vafeia@prd.uth.gr" TargetMode="External"/><Relationship Id="rId12" Type="http://schemas.openxmlformats.org/officeDocument/2006/relationships/hyperlink" Target="http://urban-redevelopment.prd.uth.g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d.uth.gr/el/courses/aa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d.uth.gr/el/courses/postgrad_spatial_analysis/call_xa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d.uth.gr/el/courses/postgrad_urban_and_regional_planning/call_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 ΕΝΑΡΞΗΣ ΛΕΙΤΟΥΡΓΙΑΣ</vt:lpstr>
    </vt:vector>
  </TitlesOfParts>
  <Company>UNIVERSITY</Company>
  <LinksUpToDate>false</LinksUpToDate>
  <CharactersWithSpaces>1924</CharactersWithSpaces>
  <SharedDoc>false</SharedDoc>
  <HLinks>
    <vt:vector size="24" baseType="variant">
      <vt:variant>
        <vt:i4>8126491</vt:i4>
      </vt:variant>
      <vt:variant>
        <vt:i4>9</vt:i4>
      </vt:variant>
      <vt:variant>
        <vt:i4>0</vt:i4>
      </vt:variant>
      <vt:variant>
        <vt:i4>5</vt:i4>
      </vt:variant>
      <vt:variant>
        <vt:lpwstr>mailto:pgrpr@prd.uth.gr</vt:lpwstr>
      </vt:variant>
      <vt:variant>
        <vt:lpwstr/>
      </vt:variant>
      <vt:variant>
        <vt:i4>3342438</vt:i4>
      </vt:variant>
      <vt:variant>
        <vt:i4>6</vt:i4>
      </vt:variant>
      <vt:variant>
        <vt:i4>0</vt:i4>
      </vt:variant>
      <vt:variant>
        <vt:i4>5</vt:i4>
      </vt:variant>
      <vt:variant>
        <vt:lpwstr>http://www.prd.uth.gr/el/courses/postgrad_spatial_analysis/call_xadp_1415</vt:lpwstr>
      </vt:variant>
      <vt:variant>
        <vt:lpwstr/>
      </vt:variant>
      <vt:variant>
        <vt:i4>2359336</vt:i4>
      </vt:variant>
      <vt:variant>
        <vt:i4>3</vt:i4>
      </vt:variant>
      <vt:variant>
        <vt:i4>0</vt:i4>
      </vt:variant>
      <vt:variant>
        <vt:i4>5</vt:i4>
      </vt:variant>
      <vt:variant>
        <vt:lpwstr>http://www.prd.uth.gr/el/courses/postgrad_urban_and_regional_planning/call_px_1415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http://www.prd.uth.gr/el/courses/postgrad_regional_development/call_espa_1415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 ΕΝΑΡΞΗΣ ΛΕΙΤΟΥΡΓΙΑΣ</dc:title>
  <dc:subject/>
  <dc:creator>OEM</dc:creator>
  <cp:keywords/>
  <cp:lastModifiedBy>ΣΤΕΒΗ ΒΑΦΕΙΑΔΟΥ</cp:lastModifiedBy>
  <cp:revision>14</cp:revision>
  <cp:lastPrinted>2016-05-24T10:19:00Z</cp:lastPrinted>
  <dcterms:created xsi:type="dcterms:W3CDTF">2014-06-27T11:19:00Z</dcterms:created>
  <dcterms:modified xsi:type="dcterms:W3CDTF">2016-05-24T10:39:00Z</dcterms:modified>
</cp:coreProperties>
</file>